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169FE" w14:textId="77777777" w:rsidR="005960C9" w:rsidRDefault="005960C9" w:rsidP="005960C9">
      <w:pPr>
        <w:rPr>
          <w:rFonts w:ascii="Palatino Linotype" w:hAnsi="Palatino Linotype" w:cs="Palatino Linotype"/>
          <w:b/>
          <w:bCs/>
          <w:sz w:val="32"/>
          <w:szCs w:val="32"/>
        </w:rPr>
      </w:pPr>
      <w:r>
        <w:rPr>
          <w:noProof/>
          <w:lang w:val="es-ES"/>
        </w:rPr>
        <w:drawing>
          <wp:inline distT="0" distB="0" distL="0" distR="0" wp14:anchorId="777666E9" wp14:editId="1456FC72">
            <wp:extent cx="48577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r>
        <w:t xml:space="preserve">                                                        </w:t>
      </w:r>
      <w:r w:rsidRPr="007F0254">
        <w:rPr>
          <w:rFonts w:ascii="Palatino Linotype" w:hAnsi="Palatino Linotype" w:cs="Palatino Linotype"/>
          <w:b/>
          <w:bCs/>
          <w:sz w:val="32"/>
          <w:szCs w:val="32"/>
        </w:rPr>
        <w:t>Departamento de Filosofía</w:t>
      </w:r>
    </w:p>
    <w:p w14:paraId="7CAC2690" w14:textId="77777777" w:rsidR="005960C9" w:rsidRDefault="005960C9" w:rsidP="005960C9">
      <w:pPr>
        <w:autoSpaceDE w:val="0"/>
        <w:autoSpaceDN w:val="0"/>
        <w:adjustRightInd w:val="0"/>
        <w:spacing w:line="241" w:lineRule="atLeast"/>
        <w:jc w:val="both"/>
        <w:rPr>
          <w:b/>
          <w:bCs/>
          <w:color w:val="000000"/>
          <w:sz w:val="22"/>
          <w:szCs w:val="22"/>
        </w:rPr>
      </w:pPr>
      <w:r>
        <w:rPr>
          <w:noProof/>
          <w:lang w:val="es-ES"/>
        </w:rPr>
        <mc:AlternateContent>
          <mc:Choice Requires="wps">
            <w:drawing>
              <wp:anchor distT="0" distB="0" distL="114300" distR="114300" simplePos="0" relativeHeight="251659264" behindDoc="0" locked="0" layoutInCell="1" allowOverlap="1" wp14:anchorId="681F685E" wp14:editId="17F3DEE1">
                <wp:simplePos x="0" y="0"/>
                <wp:positionH relativeFrom="column">
                  <wp:posOffset>0</wp:posOffset>
                </wp:positionH>
                <wp:positionV relativeFrom="paragraph">
                  <wp:posOffset>114300</wp:posOffset>
                </wp:positionV>
                <wp:extent cx="5372100" cy="0"/>
                <wp:effectExtent l="9525" t="9525" r="9525" b="952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D432BC"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"/>
            </w:pict>
          </mc:Fallback>
        </mc:AlternateContent>
      </w:r>
    </w:p>
    <w:p w14:paraId="735054BA" w14:textId="77777777" w:rsidR="005960C9" w:rsidRDefault="005960C9" w:rsidP="005960C9">
      <w:pPr>
        <w:autoSpaceDE w:val="0"/>
        <w:autoSpaceDN w:val="0"/>
        <w:adjustRightInd w:val="0"/>
        <w:spacing w:line="241" w:lineRule="atLeast"/>
        <w:jc w:val="both"/>
        <w:rPr>
          <w:b/>
          <w:bCs/>
          <w:color w:val="000000"/>
          <w:sz w:val="22"/>
          <w:szCs w:val="22"/>
        </w:rPr>
      </w:pPr>
    </w:p>
    <w:p w14:paraId="6BCF4B7E" w14:textId="0E75E29B" w:rsidR="005960C9" w:rsidRPr="007F0254" w:rsidRDefault="005D30E9" w:rsidP="005960C9">
      <w:pPr>
        <w:jc w:val="right"/>
        <w:rPr>
          <w:rFonts w:ascii="Palatino Linotype" w:hAnsi="Palatino Linotype" w:cs="Palatino Linotype"/>
          <w:b/>
          <w:bCs/>
          <w:color w:val="000000"/>
          <w:sz w:val="32"/>
          <w:szCs w:val="32"/>
        </w:rPr>
      </w:pPr>
      <w:r>
        <w:rPr>
          <w:rFonts w:ascii="Palatino Linotype" w:hAnsi="Palatino Linotype" w:cs="Palatino Linotype"/>
          <w:b/>
          <w:bCs/>
          <w:sz w:val="32"/>
          <w:szCs w:val="32"/>
        </w:rPr>
        <w:t>VALORES CÍVICOS Y ÉTICOS 3º ESO</w:t>
      </w:r>
    </w:p>
    <w:p w14:paraId="0A901E95" w14:textId="77777777" w:rsidR="005960C9" w:rsidRDefault="005960C9" w:rsidP="005960C9">
      <w:pPr>
        <w:autoSpaceDE w:val="0"/>
        <w:autoSpaceDN w:val="0"/>
        <w:adjustRightInd w:val="0"/>
        <w:spacing w:line="241" w:lineRule="atLeast"/>
        <w:jc w:val="both"/>
        <w:rPr>
          <w:b/>
          <w:bCs/>
          <w:color w:val="000000"/>
          <w:sz w:val="22"/>
          <w:szCs w:val="22"/>
        </w:rPr>
      </w:pPr>
    </w:p>
    <w:p w14:paraId="55F1ECB4" w14:textId="77777777" w:rsidR="005960C9" w:rsidRDefault="005960C9" w:rsidP="005960C9">
      <w:pPr>
        <w:rPr>
          <w:b/>
          <w:bCs/>
          <w:sz w:val="20"/>
          <w:szCs w:val="20"/>
          <w:u w:val="single"/>
        </w:rPr>
      </w:pPr>
    </w:p>
    <w:p w14:paraId="3D12A688" w14:textId="77777777" w:rsidR="005960C9" w:rsidRDefault="005960C9" w:rsidP="005960C9">
      <w:pPr>
        <w:rPr>
          <w:b/>
          <w:bCs/>
          <w:sz w:val="20"/>
          <w:szCs w:val="20"/>
          <w:u w:val="single"/>
        </w:rPr>
      </w:pPr>
    </w:p>
    <w:p w14:paraId="0F8B93E3" w14:textId="77777777" w:rsidR="005960C9" w:rsidRDefault="005960C9" w:rsidP="005960C9">
      <w:pPr>
        <w:rPr>
          <w:b/>
          <w:bCs/>
          <w:sz w:val="20"/>
          <w:szCs w:val="20"/>
          <w:u w:val="single"/>
        </w:rPr>
      </w:pPr>
    </w:p>
    <w:p w14:paraId="0B2AE9A4" w14:textId="77777777" w:rsidR="006114DD" w:rsidRPr="001A4DB9" w:rsidRDefault="006114DD" w:rsidP="006114DD">
      <w:pPr>
        <w:jc w:val="both"/>
        <w:rPr>
          <w:b/>
          <w:sz w:val="22"/>
          <w:szCs w:val="22"/>
        </w:rPr>
      </w:pPr>
      <w:r w:rsidRPr="001A4DB9">
        <w:rPr>
          <w:b/>
          <w:sz w:val="22"/>
          <w:szCs w:val="22"/>
        </w:rPr>
        <w:t>PROCEDIMIENTOS, INSTRUMENTOS DE EVALUACIÓN Y CRITERIOS DE CALIFICACIÓN DEL APRENDIZAJE DEL ALUMNADO</w:t>
      </w:r>
    </w:p>
    <w:p w14:paraId="78B53531" w14:textId="77777777" w:rsidR="005960C9" w:rsidRDefault="005960C9" w:rsidP="005960C9">
      <w:pPr>
        <w:rPr>
          <w:b/>
          <w:bCs/>
          <w:sz w:val="20"/>
          <w:szCs w:val="20"/>
          <w:u w:val="single"/>
        </w:rPr>
      </w:pPr>
    </w:p>
    <w:p w14:paraId="5AC68ED0" w14:textId="77777777" w:rsidR="005960C9" w:rsidRDefault="005960C9" w:rsidP="005960C9">
      <w:pPr>
        <w:rPr>
          <w:sz w:val="20"/>
          <w:szCs w:val="20"/>
        </w:rPr>
      </w:pPr>
    </w:p>
    <w:p w14:paraId="0E619EB4" w14:textId="77777777" w:rsidR="005960C9" w:rsidRDefault="005960C9" w:rsidP="005960C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4564"/>
        <w:gridCol w:w="1704"/>
      </w:tblGrid>
      <w:tr w:rsidR="005960C9" w:rsidRPr="00860709" w14:paraId="0F8FA307" w14:textId="77777777" w:rsidTr="00BB5E77">
        <w:trPr>
          <w:trHeight w:val="845"/>
        </w:trPr>
        <w:tc>
          <w:tcPr>
            <w:tcW w:w="12300" w:type="dxa"/>
            <w:gridSpan w:val="2"/>
            <w:shd w:val="clear" w:color="auto" w:fill="auto"/>
            <w:vAlign w:val="center"/>
          </w:tcPr>
          <w:p w14:paraId="1925CEF0" w14:textId="77777777" w:rsidR="005960C9" w:rsidRPr="00860709" w:rsidRDefault="005960C9" w:rsidP="00BB5E77">
            <w:pPr>
              <w:jc w:val="center"/>
              <w:rPr>
                <w:sz w:val="20"/>
                <w:szCs w:val="20"/>
              </w:rPr>
            </w:pPr>
            <w:r w:rsidRPr="00860709">
              <w:rPr>
                <w:sz w:val="20"/>
                <w:szCs w:val="20"/>
              </w:rPr>
              <w:t>INSTRUMENTOS DE EVALUACIÓN</w:t>
            </w:r>
          </w:p>
        </w:tc>
        <w:tc>
          <w:tcPr>
            <w:tcW w:w="1843" w:type="dxa"/>
            <w:shd w:val="clear" w:color="auto" w:fill="auto"/>
            <w:vAlign w:val="center"/>
          </w:tcPr>
          <w:p w14:paraId="5A808588" w14:textId="77777777" w:rsidR="005960C9" w:rsidRPr="00860709" w:rsidRDefault="005960C9" w:rsidP="00BB5E77">
            <w:pPr>
              <w:jc w:val="center"/>
              <w:rPr>
                <w:sz w:val="20"/>
                <w:szCs w:val="20"/>
              </w:rPr>
            </w:pPr>
            <w:r w:rsidRPr="00860709">
              <w:rPr>
                <w:sz w:val="20"/>
                <w:szCs w:val="20"/>
              </w:rPr>
              <w:t>CRITERIOS DE CALIFICACIÓN</w:t>
            </w:r>
          </w:p>
        </w:tc>
      </w:tr>
      <w:tr w:rsidR="005960C9" w:rsidRPr="00860709" w14:paraId="5BBD8CEE" w14:textId="77777777" w:rsidTr="00BB5E77">
        <w:trPr>
          <w:trHeight w:val="1679"/>
        </w:trPr>
        <w:tc>
          <w:tcPr>
            <w:tcW w:w="3510" w:type="dxa"/>
            <w:tcBorders>
              <w:bottom w:val="nil"/>
              <w:right w:val="nil"/>
            </w:tcBorders>
            <w:shd w:val="clear" w:color="auto" w:fill="auto"/>
            <w:vAlign w:val="center"/>
          </w:tcPr>
          <w:p w14:paraId="146DF73F" w14:textId="77777777" w:rsidR="005960C9" w:rsidRPr="00860709" w:rsidRDefault="005960C9" w:rsidP="00BB5E77">
            <w:pPr>
              <w:rPr>
                <w:b/>
                <w:sz w:val="32"/>
                <w:szCs w:val="20"/>
              </w:rPr>
            </w:pPr>
            <w:r w:rsidRPr="00860709">
              <w:rPr>
                <w:b/>
                <w:szCs w:val="20"/>
              </w:rPr>
              <w:t>Análisis de las producciones del alumnado</w:t>
            </w:r>
          </w:p>
        </w:tc>
        <w:tc>
          <w:tcPr>
            <w:tcW w:w="8790" w:type="dxa"/>
            <w:tcBorders>
              <w:top w:val="nil"/>
              <w:left w:val="nil"/>
              <w:bottom w:val="nil"/>
              <w:right w:val="single" w:sz="4" w:space="0" w:color="auto"/>
            </w:tcBorders>
            <w:shd w:val="clear" w:color="auto" w:fill="auto"/>
            <w:vAlign w:val="center"/>
          </w:tcPr>
          <w:p w14:paraId="59B2EC19" w14:textId="77777777" w:rsidR="005960C9" w:rsidRPr="00860709" w:rsidRDefault="005960C9" w:rsidP="005960C9">
            <w:pPr>
              <w:numPr>
                <w:ilvl w:val="1"/>
                <w:numId w:val="1"/>
              </w:numPr>
              <w:spacing w:before="120"/>
              <w:ind w:left="457" w:hanging="425"/>
              <w:rPr>
                <w:sz w:val="20"/>
                <w:szCs w:val="20"/>
              </w:rPr>
            </w:pPr>
            <w:r w:rsidRPr="00860709">
              <w:rPr>
                <w:sz w:val="20"/>
                <w:szCs w:val="20"/>
              </w:rPr>
              <w:t>Comentarios de texto</w:t>
            </w:r>
          </w:p>
          <w:p w14:paraId="40186E79" w14:textId="77777777" w:rsidR="005960C9" w:rsidRPr="00860709" w:rsidRDefault="005960C9" w:rsidP="005960C9">
            <w:pPr>
              <w:numPr>
                <w:ilvl w:val="1"/>
                <w:numId w:val="1"/>
              </w:numPr>
              <w:ind w:left="457" w:hanging="425"/>
              <w:rPr>
                <w:sz w:val="20"/>
                <w:szCs w:val="20"/>
              </w:rPr>
            </w:pPr>
            <w:r w:rsidRPr="00860709">
              <w:rPr>
                <w:sz w:val="20"/>
                <w:szCs w:val="20"/>
              </w:rPr>
              <w:t>Disertaciones</w:t>
            </w:r>
          </w:p>
          <w:p w14:paraId="0452E74F" w14:textId="77777777" w:rsidR="005960C9" w:rsidRPr="00860709" w:rsidRDefault="005960C9" w:rsidP="005960C9">
            <w:pPr>
              <w:numPr>
                <w:ilvl w:val="1"/>
                <w:numId w:val="1"/>
              </w:numPr>
              <w:ind w:left="457" w:hanging="425"/>
              <w:rPr>
                <w:sz w:val="20"/>
                <w:szCs w:val="20"/>
              </w:rPr>
            </w:pPr>
            <w:r w:rsidRPr="00860709">
              <w:rPr>
                <w:sz w:val="20"/>
                <w:szCs w:val="20"/>
              </w:rPr>
              <w:t>Glosario (individual o colaborativo)</w:t>
            </w:r>
          </w:p>
          <w:p w14:paraId="7B8082E2" w14:textId="77777777" w:rsidR="005960C9" w:rsidRPr="00860709" w:rsidRDefault="005960C9" w:rsidP="005960C9">
            <w:pPr>
              <w:numPr>
                <w:ilvl w:val="1"/>
                <w:numId w:val="1"/>
              </w:numPr>
              <w:ind w:left="457" w:hanging="425"/>
              <w:rPr>
                <w:sz w:val="20"/>
                <w:szCs w:val="20"/>
              </w:rPr>
            </w:pPr>
            <w:r w:rsidRPr="00860709">
              <w:rPr>
                <w:sz w:val="20"/>
                <w:szCs w:val="20"/>
              </w:rPr>
              <w:t>Tablas comparativas, resúmenes, esquemas, mapas conceptuales.</w:t>
            </w:r>
          </w:p>
          <w:p w14:paraId="0C2A195B" w14:textId="77777777" w:rsidR="005960C9" w:rsidRDefault="005960C9" w:rsidP="005960C9">
            <w:pPr>
              <w:numPr>
                <w:ilvl w:val="1"/>
                <w:numId w:val="1"/>
              </w:numPr>
              <w:ind w:left="457" w:hanging="425"/>
              <w:rPr>
                <w:sz w:val="20"/>
                <w:szCs w:val="20"/>
              </w:rPr>
            </w:pPr>
            <w:r w:rsidRPr="00860709">
              <w:rPr>
                <w:sz w:val="20"/>
                <w:szCs w:val="20"/>
              </w:rPr>
              <w:t>Trabajos de investigación (individual o colaborativo)</w:t>
            </w:r>
          </w:p>
          <w:p w14:paraId="34075E89" w14:textId="19C277BA" w:rsidR="00A47BC1" w:rsidRPr="00860709" w:rsidRDefault="00A47BC1" w:rsidP="005960C9">
            <w:pPr>
              <w:numPr>
                <w:ilvl w:val="1"/>
                <w:numId w:val="1"/>
              </w:numPr>
              <w:ind w:left="457" w:hanging="425"/>
              <w:rPr>
                <w:sz w:val="20"/>
                <w:szCs w:val="20"/>
              </w:rPr>
            </w:pPr>
            <w:r>
              <w:rPr>
                <w:sz w:val="20"/>
                <w:szCs w:val="20"/>
              </w:rPr>
              <w:t>Proyectos</w:t>
            </w:r>
          </w:p>
          <w:p w14:paraId="461B7846" w14:textId="77777777" w:rsidR="005960C9" w:rsidRPr="00860709" w:rsidRDefault="005960C9" w:rsidP="005960C9">
            <w:pPr>
              <w:numPr>
                <w:ilvl w:val="1"/>
                <w:numId w:val="1"/>
              </w:numPr>
              <w:ind w:left="457" w:hanging="425"/>
              <w:rPr>
                <w:sz w:val="20"/>
                <w:szCs w:val="20"/>
              </w:rPr>
            </w:pPr>
            <w:r w:rsidRPr="00860709">
              <w:rPr>
                <w:sz w:val="20"/>
                <w:szCs w:val="20"/>
              </w:rPr>
              <w:t>Problemas lógicos</w:t>
            </w:r>
          </w:p>
          <w:p w14:paraId="26E1E275" w14:textId="77777777" w:rsidR="005960C9" w:rsidRPr="00860709" w:rsidRDefault="005960C9" w:rsidP="00BB5E77">
            <w:pPr>
              <w:rPr>
                <w:sz w:val="20"/>
                <w:szCs w:val="20"/>
              </w:rPr>
            </w:pPr>
          </w:p>
        </w:tc>
        <w:tc>
          <w:tcPr>
            <w:tcW w:w="1843" w:type="dxa"/>
            <w:vMerge w:val="restart"/>
            <w:tcBorders>
              <w:left w:val="single" w:sz="4" w:space="0" w:color="auto"/>
            </w:tcBorders>
            <w:shd w:val="clear" w:color="auto" w:fill="auto"/>
            <w:vAlign w:val="center"/>
          </w:tcPr>
          <w:p w14:paraId="42B971DA" w14:textId="4F8BDC23" w:rsidR="005960C9" w:rsidRPr="00860709" w:rsidRDefault="005D30E9" w:rsidP="00BB5E77">
            <w:pPr>
              <w:jc w:val="center"/>
              <w:rPr>
                <w:sz w:val="20"/>
                <w:szCs w:val="20"/>
              </w:rPr>
            </w:pPr>
            <w:r>
              <w:rPr>
                <w:sz w:val="20"/>
                <w:szCs w:val="20"/>
              </w:rPr>
              <w:t>5</w:t>
            </w:r>
            <w:r w:rsidR="005960C9" w:rsidRPr="00860709">
              <w:rPr>
                <w:sz w:val="20"/>
                <w:szCs w:val="20"/>
              </w:rPr>
              <w:t>0%</w:t>
            </w:r>
          </w:p>
          <w:p w14:paraId="5F519FBF" w14:textId="77777777" w:rsidR="005960C9" w:rsidRPr="00860709" w:rsidRDefault="005960C9" w:rsidP="00BB5E77">
            <w:pPr>
              <w:rPr>
                <w:sz w:val="20"/>
                <w:szCs w:val="20"/>
              </w:rPr>
            </w:pPr>
          </w:p>
          <w:p w14:paraId="596A3D46" w14:textId="77777777" w:rsidR="005960C9" w:rsidRPr="00860709" w:rsidRDefault="005960C9" w:rsidP="00BB5E77">
            <w:pPr>
              <w:rPr>
                <w:sz w:val="20"/>
                <w:szCs w:val="20"/>
              </w:rPr>
            </w:pPr>
          </w:p>
        </w:tc>
      </w:tr>
      <w:tr w:rsidR="005960C9" w:rsidRPr="00860709" w14:paraId="47F3F764" w14:textId="77777777" w:rsidTr="00BB5E77">
        <w:trPr>
          <w:trHeight w:val="582"/>
        </w:trPr>
        <w:tc>
          <w:tcPr>
            <w:tcW w:w="12300" w:type="dxa"/>
            <w:gridSpan w:val="2"/>
            <w:tcBorders>
              <w:top w:val="nil"/>
              <w:right w:val="single" w:sz="4" w:space="0" w:color="auto"/>
            </w:tcBorders>
            <w:shd w:val="clear" w:color="auto" w:fill="auto"/>
            <w:vAlign w:val="center"/>
          </w:tcPr>
          <w:p w14:paraId="11D472E3" w14:textId="77777777" w:rsidR="005960C9" w:rsidRPr="00860709" w:rsidRDefault="005960C9" w:rsidP="00BB5E77">
            <w:pPr>
              <w:spacing w:before="120" w:after="120"/>
              <w:rPr>
                <w:sz w:val="20"/>
                <w:szCs w:val="20"/>
              </w:rPr>
            </w:pPr>
            <w:r w:rsidRPr="00860709">
              <w:rPr>
                <w:sz w:val="20"/>
                <w:szCs w:val="20"/>
              </w:rPr>
              <w:t xml:space="preserve">Se utilizará una escala de valoración como instrumento de evaluación de cada una de estas producciones. </w:t>
            </w:r>
          </w:p>
          <w:p w14:paraId="1E481B93" w14:textId="77777777" w:rsidR="005960C9" w:rsidRPr="00860709" w:rsidRDefault="005960C9" w:rsidP="00BB5E77">
            <w:pPr>
              <w:rPr>
                <w:sz w:val="20"/>
                <w:szCs w:val="20"/>
              </w:rPr>
            </w:pPr>
          </w:p>
        </w:tc>
        <w:tc>
          <w:tcPr>
            <w:tcW w:w="1843" w:type="dxa"/>
            <w:vMerge/>
            <w:tcBorders>
              <w:left w:val="single" w:sz="4" w:space="0" w:color="auto"/>
            </w:tcBorders>
            <w:shd w:val="clear" w:color="auto" w:fill="auto"/>
            <w:vAlign w:val="center"/>
          </w:tcPr>
          <w:p w14:paraId="4F569737" w14:textId="77777777" w:rsidR="005960C9" w:rsidRPr="00860709" w:rsidRDefault="005960C9" w:rsidP="00BB5E77">
            <w:pPr>
              <w:rPr>
                <w:sz w:val="20"/>
                <w:szCs w:val="20"/>
              </w:rPr>
            </w:pPr>
          </w:p>
        </w:tc>
      </w:tr>
      <w:tr w:rsidR="005960C9" w:rsidRPr="00860709" w14:paraId="1A2F9E5E" w14:textId="77777777" w:rsidTr="00BB5E77">
        <w:tc>
          <w:tcPr>
            <w:tcW w:w="3510" w:type="dxa"/>
            <w:tcBorders>
              <w:bottom w:val="nil"/>
              <w:right w:val="nil"/>
            </w:tcBorders>
            <w:shd w:val="clear" w:color="auto" w:fill="auto"/>
            <w:vAlign w:val="center"/>
          </w:tcPr>
          <w:p w14:paraId="75668C12" w14:textId="77777777" w:rsidR="005960C9" w:rsidRPr="00860709" w:rsidRDefault="005960C9" w:rsidP="00BB5E77">
            <w:pPr>
              <w:spacing w:before="120" w:after="120"/>
              <w:rPr>
                <w:b/>
                <w:sz w:val="28"/>
                <w:szCs w:val="28"/>
              </w:rPr>
            </w:pPr>
            <w:r w:rsidRPr="00860709">
              <w:rPr>
                <w:b/>
                <w:szCs w:val="28"/>
              </w:rPr>
              <w:t>Realización de actividades de expresión y comprensión oral</w:t>
            </w:r>
          </w:p>
        </w:tc>
        <w:tc>
          <w:tcPr>
            <w:tcW w:w="8790" w:type="dxa"/>
            <w:tcBorders>
              <w:left w:val="nil"/>
              <w:bottom w:val="nil"/>
              <w:right w:val="single" w:sz="4" w:space="0" w:color="auto"/>
            </w:tcBorders>
            <w:shd w:val="clear" w:color="auto" w:fill="auto"/>
            <w:vAlign w:val="center"/>
          </w:tcPr>
          <w:p w14:paraId="7A187915" w14:textId="77777777" w:rsidR="005960C9" w:rsidRPr="00860709" w:rsidRDefault="005960C9" w:rsidP="005960C9">
            <w:pPr>
              <w:numPr>
                <w:ilvl w:val="1"/>
                <w:numId w:val="1"/>
              </w:numPr>
              <w:tabs>
                <w:tab w:val="left" w:pos="460"/>
              </w:tabs>
              <w:ind w:left="460" w:hanging="425"/>
              <w:rPr>
                <w:sz w:val="20"/>
                <w:szCs w:val="20"/>
              </w:rPr>
            </w:pPr>
            <w:r w:rsidRPr="00860709">
              <w:rPr>
                <w:sz w:val="20"/>
                <w:szCs w:val="20"/>
              </w:rPr>
              <w:t>Exposiciones orales</w:t>
            </w:r>
          </w:p>
          <w:p w14:paraId="17EA2639" w14:textId="77777777" w:rsidR="005960C9" w:rsidRPr="00860709" w:rsidRDefault="005960C9" w:rsidP="005960C9">
            <w:pPr>
              <w:numPr>
                <w:ilvl w:val="1"/>
                <w:numId w:val="1"/>
              </w:numPr>
              <w:tabs>
                <w:tab w:val="left" w:pos="460"/>
              </w:tabs>
              <w:ind w:left="460" w:hanging="425"/>
              <w:rPr>
                <w:sz w:val="20"/>
                <w:szCs w:val="20"/>
              </w:rPr>
            </w:pPr>
            <w:r w:rsidRPr="00860709">
              <w:rPr>
                <w:sz w:val="20"/>
                <w:szCs w:val="20"/>
              </w:rPr>
              <w:t>Debates</w:t>
            </w:r>
          </w:p>
        </w:tc>
        <w:tc>
          <w:tcPr>
            <w:tcW w:w="1843" w:type="dxa"/>
            <w:vMerge/>
            <w:tcBorders>
              <w:left w:val="single" w:sz="4" w:space="0" w:color="auto"/>
            </w:tcBorders>
            <w:shd w:val="clear" w:color="auto" w:fill="auto"/>
            <w:vAlign w:val="center"/>
          </w:tcPr>
          <w:p w14:paraId="0CC91B79" w14:textId="77777777" w:rsidR="005960C9" w:rsidRPr="00860709" w:rsidRDefault="005960C9" w:rsidP="00BB5E77">
            <w:pPr>
              <w:rPr>
                <w:sz w:val="20"/>
                <w:szCs w:val="20"/>
              </w:rPr>
            </w:pPr>
          </w:p>
        </w:tc>
      </w:tr>
      <w:tr w:rsidR="005960C9" w:rsidRPr="00860709" w14:paraId="41E9C958" w14:textId="77777777" w:rsidTr="00BB5E77">
        <w:trPr>
          <w:trHeight w:val="262"/>
        </w:trPr>
        <w:tc>
          <w:tcPr>
            <w:tcW w:w="12300" w:type="dxa"/>
            <w:gridSpan w:val="2"/>
            <w:tcBorders>
              <w:top w:val="nil"/>
              <w:right w:val="single" w:sz="4" w:space="0" w:color="auto"/>
            </w:tcBorders>
            <w:shd w:val="clear" w:color="auto" w:fill="auto"/>
            <w:vAlign w:val="center"/>
          </w:tcPr>
          <w:p w14:paraId="2FDB3279" w14:textId="77777777" w:rsidR="005960C9" w:rsidRPr="00860709" w:rsidRDefault="005960C9" w:rsidP="00BB5E77">
            <w:pPr>
              <w:spacing w:before="120" w:after="120"/>
              <w:rPr>
                <w:sz w:val="20"/>
                <w:szCs w:val="20"/>
              </w:rPr>
            </w:pPr>
            <w:r w:rsidRPr="00860709">
              <w:rPr>
                <w:sz w:val="20"/>
                <w:szCs w:val="20"/>
              </w:rPr>
              <w:t>Se utilizará una escala de valoración como instrumento de evaluación de cada una de estas actividades.</w:t>
            </w:r>
          </w:p>
        </w:tc>
        <w:tc>
          <w:tcPr>
            <w:tcW w:w="1843" w:type="dxa"/>
            <w:vMerge/>
            <w:tcBorders>
              <w:left w:val="single" w:sz="4" w:space="0" w:color="auto"/>
            </w:tcBorders>
            <w:shd w:val="clear" w:color="auto" w:fill="auto"/>
            <w:vAlign w:val="center"/>
          </w:tcPr>
          <w:p w14:paraId="072C19E3" w14:textId="77777777" w:rsidR="005960C9" w:rsidRPr="00860709" w:rsidRDefault="005960C9" w:rsidP="00BB5E77">
            <w:pPr>
              <w:rPr>
                <w:sz w:val="20"/>
                <w:szCs w:val="20"/>
              </w:rPr>
            </w:pPr>
          </w:p>
        </w:tc>
      </w:tr>
      <w:tr w:rsidR="005960C9" w:rsidRPr="00860709" w14:paraId="722134BD" w14:textId="77777777" w:rsidTr="00BB5E77">
        <w:trPr>
          <w:trHeight w:val="1590"/>
        </w:trPr>
        <w:tc>
          <w:tcPr>
            <w:tcW w:w="3510" w:type="dxa"/>
            <w:tcBorders>
              <w:right w:val="nil"/>
            </w:tcBorders>
            <w:shd w:val="clear" w:color="auto" w:fill="auto"/>
            <w:vAlign w:val="center"/>
          </w:tcPr>
          <w:p w14:paraId="40DE116E" w14:textId="77777777" w:rsidR="005960C9" w:rsidRPr="00860709" w:rsidRDefault="005960C9" w:rsidP="00BB5E77">
            <w:pPr>
              <w:spacing w:before="120" w:after="120"/>
              <w:rPr>
                <w:b/>
                <w:sz w:val="32"/>
                <w:szCs w:val="20"/>
              </w:rPr>
            </w:pPr>
            <w:r w:rsidRPr="00860709">
              <w:rPr>
                <w:b/>
                <w:szCs w:val="20"/>
              </w:rPr>
              <w:t>Realización de pruebas objetivas escritas</w:t>
            </w:r>
          </w:p>
        </w:tc>
        <w:tc>
          <w:tcPr>
            <w:tcW w:w="8790" w:type="dxa"/>
            <w:tcBorders>
              <w:left w:val="nil"/>
            </w:tcBorders>
            <w:shd w:val="clear" w:color="auto" w:fill="auto"/>
            <w:vAlign w:val="center"/>
          </w:tcPr>
          <w:p w14:paraId="224F8859" w14:textId="77777777" w:rsidR="005960C9" w:rsidRPr="00860709" w:rsidRDefault="005960C9" w:rsidP="005960C9">
            <w:pPr>
              <w:numPr>
                <w:ilvl w:val="0"/>
                <w:numId w:val="3"/>
              </w:numPr>
              <w:ind w:left="460" w:hanging="425"/>
              <w:rPr>
                <w:sz w:val="20"/>
                <w:szCs w:val="20"/>
              </w:rPr>
            </w:pPr>
            <w:r w:rsidRPr="00860709">
              <w:rPr>
                <w:sz w:val="20"/>
                <w:szCs w:val="20"/>
              </w:rPr>
              <w:t>Exámenes</w:t>
            </w:r>
          </w:p>
        </w:tc>
        <w:tc>
          <w:tcPr>
            <w:tcW w:w="1843" w:type="dxa"/>
            <w:shd w:val="clear" w:color="auto" w:fill="auto"/>
            <w:vAlign w:val="center"/>
          </w:tcPr>
          <w:p w14:paraId="602E7A93" w14:textId="7938DBFF" w:rsidR="005960C9" w:rsidRPr="00860709" w:rsidRDefault="005D30E9" w:rsidP="00BB5E77">
            <w:pPr>
              <w:jc w:val="center"/>
              <w:rPr>
                <w:sz w:val="20"/>
                <w:szCs w:val="20"/>
              </w:rPr>
            </w:pPr>
            <w:r>
              <w:rPr>
                <w:sz w:val="20"/>
                <w:szCs w:val="20"/>
              </w:rPr>
              <w:t>5</w:t>
            </w:r>
            <w:r w:rsidR="005960C9" w:rsidRPr="00860709">
              <w:rPr>
                <w:sz w:val="20"/>
                <w:szCs w:val="20"/>
              </w:rPr>
              <w:t>0%</w:t>
            </w:r>
          </w:p>
        </w:tc>
      </w:tr>
    </w:tbl>
    <w:p w14:paraId="7EF1209B" w14:textId="77777777" w:rsidR="005960C9" w:rsidRDefault="005960C9" w:rsidP="005960C9">
      <w:pPr>
        <w:rPr>
          <w:sz w:val="20"/>
          <w:szCs w:val="20"/>
          <w:u w:val="single"/>
        </w:rPr>
      </w:pPr>
    </w:p>
    <w:p w14:paraId="037CD485" w14:textId="77777777" w:rsidR="005960C9" w:rsidRDefault="005960C9" w:rsidP="005960C9">
      <w:pPr>
        <w:rPr>
          <w:sz w:val="20"/>
          <w:szCs w:val="20"/>
        </w:rPr>
      </w:pPr>
      <w:r>
        <w:rPr>
          <w:sz w:val="20"/>
          <w:szCs w:val="20"/>
          <w:u w:val="single"/>
        </w:rPr>
        <w:br w:type="page"/>
      </w:r>
      <w:r w:rsidRPr="00CA0E51">
        <w:rPr>
          <w:b/>
          <w:sz w:val="20"/>
          <w:szCs w:val="20"/>
          <w:u w:val="single"/>
        </w:rPr>
        <w:lastRenderedPageBreak/>
        <w:t>PROCEDIMIENTOS E INSTRUMENTOS DE EVALUACIÓN</w:t>
      </w:r>
      <w:r w:rsidRPr="00CA0E51">
        <w:rPr>
          <w:sz w:val="20"/>
          <w:szCs w:val="20"/>
        </w:rPr>
        <w:t>:</w:t>
      </w:r>
    </w:p>
    <w:p w14:paraId="04981E2E" w14:textId="77777777" w:rsidR="005220EE" w:rsidRPr="00CA0E51" w:rsidRDefault="005220EE" w:rsidP="005960C9">
      <w:pPr>
        <w:rPr>
          <w:sz w:val="20"/>
          <w:szCs w:val="20"/>
        </w:rPr>
      </w:pPr>
    </w:p>
    <w:p w14:paraId="66F1AFAE" w14:textId="07E5591B" w:rsidR="005960C9" w:rsidRPr="00CA0E51" w:rsidRDefault="005960C9" w:rsidP="005960C9">
      <w:pPr>
        <w:ind w:firstLine="284"/>
        <w:jc w:val="both"/>
        <w:rPr>
          <w:sz w:val="20"/>
          <w:szCs w:val="20"/>
        </w:rPr>
      </w:pPr>
      <w:r w:rsidRPr="00CA0E51">
        <w:rPr>
          <w:sz w:val="20"/>
          <w:szCs w:val="20"/>
        </w:rPr>
        <w:t xml:space="preserve">De acuerdo con </w:t>
      </w:r>
      <w:r w:rsidR="005220EE">
        <w:rPr>
          <w:sz w:val="20"/>
          <w:szCs w:val="20"/>
        </w:rPr>
        <w:t xml:space="preserve">la legislación vigente, </w:t>
      </w:r>
      <w:r w:rsidRPr="00CA0E51">
        <w:rPr>
          <w:sz w:val="20"/>
          <w:szCs w:val="20"/>
        </w:rPr>
        <w:t>los procedimientos de evaluación adoptados a nivel de centro y los acuerdos adoptados por el departamento de Filosofía, se concretan los siguientes procedimientos e instrumentos de evaluación.</w:t>
      </w:r>
    </w:p>
    <w:p w14:paraId="60ED9D58" w14:textId="77777777" w:rsidR="005960C9" w:rsidRPr="00CA0E51" w:rsidRDefault="005960C9" w:rsidP="005960C9">
      <w:pPr>
        <w:rPr>
          <w:sz w:val="20"/>
          <w:szCs w:val="20"/>
        </w:rPr>
      </w:pPr>
    </w:p>
    <w:p w14:paraId="16BA31D5" w14:textId="77777777" w:rsidR="005960C9" w:rsidRPr="00CA0E51" w:rsidRDefault="005960C9" w:rsidP="005960C9">
      <w:pPr>
        <w:numPr>
          <w:ilvl w:val="0"/>
          <w:numId w:val="1"/>
        </w:numPr>
        <w:ind w:left="284" w:hanging="284"/>
        <w:jc w:val="both"/>
        <w:rPr>
          <w:sz w:val="20"/>
          <w:szCs w:val="20"/>
        </w:rPr>
      </w:pPr>
      <w:r w:rsidRPr="00CA0E51">
        <w:rPr>
          <w:sz w:val="20"/>
          <w:szCs w:val="20"/>
          <w:u w:val="single"/>
        </w:rPr>
        <w:t>Análisis de las producciones del alumnado</w:t>
      </w:r>
      <w:r w:rsidRPr="00CA0E51">
        <w:rPr>
          <w:sz w:val="20"/>
          <w:szCs w:val="20"/>
        </w:rPr>
        <w:t xml:space="preserve">. Se evaluarán las siguientes producciones del alumnado:  </w:t>
      </w:r>
    </w:p>
    <w:p w14:paraId="00166B56" w14:textId="77777777" w:rsidR="005960C9" w:rsidRPr="00CA0E51" w:rsidRDefault="005960C9" w:rsidP="005960C9">
      <w:pPr>
        <w:numPr>
          <w:ilvl w:val="1"/>
          <w:numId w:val="1"/>
        </w:numPr>
        <w:rPr>
          <w:sz w:val="20"/>
          <w:szCs w:val="20"/>
        </w:rPr>
      </w:pPr>
      <w:r w:rsidRPr="00CA0E51">
        <w:rPr>
          <w:sz w:val="20"/>
          <w:szCs w:val="20"/>
        </w:rPr>
        <w:t>Comentarios de texto</w:t>
      </w:r>
    </w:p>
    <w:p w14:paraId="77206322" w14:textId="77777777" w:rsidR="005960C9" w:rsidRPr="00CA0E51" w:rsidRDefault="005960C9" w:rsidP="005960C9">
      <w:pPr>
        <w:numPr>
          <w:ilvl w:val="1"/>
          <w:numId w:val="1"/>
        </w:numPr>
        <w:rPr>
          <w:sz w:val="20"/>
          <w:szCs w:val="20"/>
        </w:rPr>
      </w:pPr>
      <w:r w:rsidRPr="00CA0E51">
        <w:rPr>
          <w:sz w:val="20"/>
          <w:szCs w:val="20"/>
        </w:rPr>
        <w:t>Disertaciones</w:t>
      </w:r>
    </w:p>
    <w:p w14:paraId="30880597" w14:textId="77777777" w:rsidR="005960C9" w:rsidRPr="00CA0E51" w:rsidRDefault="005960C9" w:rsidP="005960C9">
      <w:pPr>
        <w:numPr>
          <w:ilvl w:val="1"/>
          <w:numId w:val="1"/>
        </w:numPr>
        <w:rPr>
          <w:sz w:val="20"/>
          <w:szCs w:val="20"/>
        </w:rPr>
      </w:pPr>
      <w:r w:rsidRPr="00CA0E51">
        <w:rPr>
          <w:sz w:val="20"/>
          <w:szCs w:val="20"/>
        </w:rPr>
        <w:t>Glosario (individual o colaborativo)</w:t>
      </w:r>
    </w:p>
    <w:p w14:paraId="6D4B4B3E" w14:textId="77777777" w:rsidR="005960C9" w:rsidRPr="00CA0E51" w:rsidRDefault="005960C9" w:rsidP="005960C9">
      <w:pPr>
        <w:numPr>
          <w:ilvl w:val="1"/>
          <w:numId w:val="1"/>
        </w:numPr>
        <w:rPr>
          <w:sz w:val="20"/>
          <w:szCs w:val="20"/>
        </w:rPr>
      </w:pPr>
      <w:r w:rsidRPr="00CA0E51">
        <w:rPr>
          <w:sz w:val="20"/>
          <w:szCs w:val="20"/>
        </w:rPr>
        <w:t>Tablas comparativas, resúmenes, esquemas, mapas conceptuales.</w:t>
      </w:r>
    </w:p>
    <w:p w14:paraId="7C927E1C" w14:textId="77777777" w:rsidR="005960C9" w:rsidRPr="00CA0E51" w:rsidRDefault="005960C9" w:rsidP="005960C9">
      <w:pPr>
        <w:numPr>
          <w:ilvl w:val="1"/>
          <w:numId w:val="1"/>
        </w:numPr>
        <w:rPr>
          <w:sz w:val="20"/>
          <w:szCs w:val="20"/>
        </w:rPr>
      </w:pPr>
      <w:r w:rsidRPr="00CA0E51">
        <w:rPr>
          <w:sz w:val="20"/>
          <w:szCs w:val="20"/>
        </w:rPr>
        <w:t>Trabajos de investigación (individual o colaborativo)</w:t>
      </w:r>
    </w:p>
    <w:p w14:paraId="5477D8C3" w14:textId="14C3818A" w:rsidR="00A47BC1" w:rsidRPr="00CA0E51" w:rsidRDefault="00A47BC1" w:rsidP="005960C9">
      <w:pPr>
        <w:numPr>
          <w:ilvl w:val="1"/>
          <w:numId w:val="1"/>
        </w:numPr>
        <w:rPr>
          <w:sz w:val="20"/>
          <w:szCs w:val="20"/>
        </w:rPr>
      </w:pPr>
      <w:r w:rsidRPr="00CA0E51">
        <w:rPr>
          <w:sz w:val="20"/>
          <w:szCs w:val="20"/>
        </w:rPr>
        <w:t>Proyectos</w:t>
      </w:r>
    </w:p>
    <w:p w14:paraId="1AFCEA4A" w14:textId="77777777" w:rsidR="005960C9" w:rsidRPr="00CA0E51" w:rsidRDefault="005960C9" w:rsidP="005960C9">
      <w:pPr>
        <w:numPr>
          <w:ilvl w:val="1"/>
          <w:numId w:val="1"/>
        </w:numPr>
        <w:rPr>
          <w:sz w:val="20"/>
          <w:szCs w:val="20"/>
        </w:rPr>
      </w:pPr>
      <w:r w:rsidRPr="00CA0E51">
        <w:rPr>
          <w:sz w:val="20"/>
          <w:szCs w:val="20"/>
        </w:rPr>
        <w:t>Problemas lógicos</w:t>
      </w:r>
    </w:p>
    <w:p w14:paraId="73B4E4EF" w14:textId="77777777" w:rsidR="005960C9" w:rsidRPr="00CA0E51" w:rsidRDefault="005960C9" w:rsidP="005960C9">
      <w:pPr>
        <w:ind w:left="284"/>
        <w:jc w:val="both"/>
        <w:rPr>
          <w:sz w:val="20"/>
          <w:szCs w:val="20"/>
        </w:rPr>
      </w:pPr>
      <w:r w:rsidRPr="00CA0E51">
        <w:rPr>
          <w:sz w:val="20"/>
          <w:szCs w:val="20"/>
        </w:rPr>
        <w:t>Estos trabajos podrán realizarse en clase o en casa y para su realización y entrega podrá utilizarse soporte digital.</w:t>
      </w:r>
    </w:p>
    <w:p w14:paraId="7DBF8CAC" w14:textId="77777777" w:rsidR="005960C9" w:rsidRPr="00CA0E51" w:rsidRDefault="005960C9" w:rsidP="005960C9">
      <w:pPr>
        <w:ind w:left="284"/>
        <w:rPr>
          <w:sz w:val="20"/>
          <w:szCs w:val="20"/>
        </w:rPr>
      </w:pPr>
      <w:r w:rsidRPr="00CA0E51">
        <w:rPr>
          <w:sz w:val="20"/>
          <w:szCs w:val="20"/>
        </w:rPr>
        <w:t xml:space="preserve">Se utilizará una escala de valoración como instrumento de evaluación de cada una de estas producciones. </w:t>
      </w:r>
    </w:p>
    <w:p w14:paraId="38849965" w14:textId="77777777" w:rsidR="005960C9" w:rsidRPr="00CA0E51" w:rsidRDefault="005960C9" w:rsidP="005960C9">
      <w:pPr>
        <w:ind w:left="720" w:right="3229"/>
        <w:rPr>
          <w:sz w:val="20"/>
          <w:szCs w:val="20"/>
        </w:rPr>
      </w:pPr>
    </w:p>
    <w:p w14:paraId="51FD9BB8" w14:textId="77777777" w:rsidR="005960C9" w:rsidRPr="00CA0E51" w:rsidRDefault="005960C9" w:rsidP="005960C9">
      <w:pPr>
        <w:numPr>
          <w:ilvl w:val="0"/>
          <w:numId w:val="1"/>
        </w:numPr>
        <w:jc w:val="both"/>
        <w:rPr>
          <w:sz w:val="20"/>
          <w:szCs w:val="20"/>
        </w:rPr>
      </w:pPr>
      <w:r w:rsidRPr="00CA0E51">
        <w:rPr>
          <w:sz w:val="20"/>
          <w:szCs w:val="20"/>
          <w:u w:val="single"/>
        </w:rPr>
        <w:t>Realización de actividades de expresión y comprensión oral</w:t>
      </w:r>
      <w:r w:rsidRPr="00CA0E51">
        <w:rPr>
          <w:sz w:val="20"/>
          <w:szCs w:val="20"/>
        </w:rPr>
        <w:t>. Se evaluarán las siguientes actividades:</w:t>
      </w:r>
    </w:p>
    <w:p w14:paraId="094BCE7E" w14:textId="77777777" w:rsidR="005960C9" w:rsidRPr="00CA0E51" w:rsidRDefault="005960C9" w:rsidP="005960C9">
      <w:pPr>
        <w:numPr>
          <w:ilvl w:val="1"/>
          <w:numId w:val="1"/>
        </w:numPr>
        <w:rPr>
          <w:sz w:val="20"/>
          <w:szCs w:val="20"/>
        </w:rPr>
      </w:pPr>
      <w:r w:rsidRPr="00CA0E51">
        <w:rPr>
          <w:sz w:val="20"/>
          <w:szCs w:val="20"/>
        </w:rPr>
        <w:t>Exposiciones orales</w:t>
      </w:r>
    </w:p>
    <w:p w14:paraId="1F5C137C" w14:textId="2E381FEB" w:rsidR="00463129" w:rsidRPr="005220EE" w:rsidRDefault="005960C9" w:rsidP="00463129">
      <w:pPr>
        <w:numPr>
          <w:ilvl w:val="1"/>
          <w:numId w:val="1"/>
        </w:numPr>
        <w:jc w:val="both"/>
        <w:rPr>
          <w:sz w:val="20"/>
          <w:szCs w:val="20"/>
        </w:rPr>
      </w:pPr>
      <w:r w:rsidRPr="005220EE">
        <w:rPr>
          <w:sz w:val="20"/>
          <w:szCs w:val="20"/>
        </w:rPr>
        <w:t>Debates</w:t>
      </w:r>
    </w:p>
    <w:p w14:paraId="1D75EED6" w14:textId="77777777" w:rsidR="005960C9" w:rsidRPr="00CA0E51" w:rsidRDefault="005960C9" w:rsidP="005960C9">
      <w:pPr>
        <w:ind w:left="360"/>
        <w:jc w:val="both"/>
        <w:rPr>
          <w:sz w:val="20"/>
          <w:szCs w:val="20"/>
        </w:rPr>
      </w:pPr>
      <w:r w:rsidRPr="00CA0E51">
        <w:rPr>
          <w:sz w:val="20"/>
          <w:szCs w:val="20"/>
        </w:rPr>
        <w:t>Estos trabajos podrán realizarse en clase o en casa y para su realización y entrega podrá utilizarse soporte digital.</w:t>
      </w:r>
    </w:p>
    <w:p w14:paraId="505840E9" w14:textId="77777777" w:rsidR="005960C9" w:rsidRDefault="005960C9" w:rsidP="005960C9">
      <w:pPr>
        <w:ind w:left="360"/>
        <w:jc w:val="both"/>
        <w:rPr>
          <w:sz w:val="20"/>
          <w:szCs w:val="20"/>
        </w:rPr>
      </w:pPr>
      <w:r w:rsidRPr="00CA0E51">
        <w:rPr>
          <w:sz w:val="20"/>
          <w:szCs w:val="20"/>
        </w:rPr>
        <w:t>Se utilizará una escala de valoración como instrumento de evaluación de cada una de estas actividades.</w:t>
      </w:r>
    </w:p>
    <w:p w14:paraId="01354A02" w14:textId="77777777" w:rsidR="005220EE" w:rsidRDefault="005220EE" w:rsidP="005960C9">
      <w:pPr>
        <w:ind w:left="360"/>
        <w:jc w:val="both"/>
        <w:rPr>
          <w:sz w:val="20"/>
          <w:szCs w:val="20"/>
        </w:rPr>
      </w:pPr>
    </w:p>
    <w:p w14:paraId="148303CB" w14:textId="77777777" w:rsidR="005220EE" w:rsidRPr="005220EE" w:rsidRDefault="005220EE" w:rsidP="005220EE">
      <w:pPr>
        <w:ind w:left="360"/>
        <w:jc w:val="both"/>
        <w:rPr>
          <w:sz w:val="20"/>
          <w:szCs w:val="20"/>
        </w:rPr>
      </w:pPr>
      <w:r w:rsidRPr="005220EE">
        <w:rPr>
          <w:sz w:val="20"/>
          <w:szCs w:val="20"/>
        </w:rPr>
        <w:t>En la Programación de la materia se indicarán cuáles de estos procedimientos se van a utilizar para evaluar cada una de las competencias específicas.</w:t>
      </w:r>
    </w:p>
    <w:p w14:paraId="23FBF8C3" w14:textId="77777777" w:rsidR="005220EE" w:rsidRPr="005220EE" w:rsidRDefault="005220EE" w:rsidP="005960C9">
      <w:pPr>
        <w:ind w:left="360"/>
        <w:jc w:val="both"/>
        <w:rPr>
          <w:sz w:val="20"/>
          <w:szCs w:val="20"/>
        </w:rPr>
      </w:pPr>
    </w:p>
    <w:p w14:paraId="64BF1B2F" w14:textId="77777777" w:rsidR="005960C9" w:rsidRPr="00CA0E51" w:rsidRDefault="005960C9" w:rsidP="005960C9">
      <w:pPr>
        <w:ind w:left="1080"/>
        <w:rPr>
          <w:sz w:val="20"/>
          <w:szCs w:val="20"/>
        </w:rPr>
      </w:pPr>
    </w:p>
    <w:p w14:paraId="1282D389" w14:textId="77777777" w:rsidR="005960C9" w:rsidRPr="00CA0E51" w:rsidRDefault="005960C9" w:rsidP="005960C9">
      <w:pPr>
        <w:numPr>
          <w:ilvl w:val="0"/>
          <w:numId w:val="1"/>
        </w:numPr>
        <w:rPr>
          <w:sz w:val="20"/>
          <w:szCs w:val="20"/>
        </w:rPr>
      </w:pPr>
      <w:r w:rsidRPr="00CA0E51">
        <w:rPr>
          <w:sz w:val="20"/>
          <w:szCs w:val="20"/>
          <w:u w:val="single"/>
        </w:rPr>
        <w:t>Realización de pruebas objetivas escritas</w:t>
      </w:r>
      <w:r w:rsidRPr="00CA0E51">
        <w:rPr>
          <w:sz w:val="20"/>
          <w:szCs w:val="20"/>
        </w:rPr>
        <w:t>. Se evaluarán las siguientes pruebas:</w:t>
      </w:r>
    </w:p>
    <w:p w14:paraId="3FF9F31B" w14:textId="77777777" w:rsidR="005960C9" w:rsidRPr="00CA0E51" w:rsidRDefault="005960C9" w:rsidP="005960C9">
      <w:pPr>
        <w:numPr>
          <w:ilvl w:val="1"/>
          <w:numId w:val="1"/>
        </w:numPr>
        <w:ind w:left="1134" w:hanging="425"/>
        <w:rPr>
          <w:sz w:val="20"/>
          <w:szCs w:val="20"/>
        </w:rPr>
      </w:pPr>
      <w:r w:rsidRPr="00CA0E51">
        <w:rPr>
          <w:sz w:val="20"/>
          <w:szCs w:val="20"/>
        </w:rPr>
        <w:t xml:space="preserve">Exámenes. </w:t>
      </w:r>
    </w:p>
    <w:p w14:paraId="67570FB4" w14:textId="7E79384D" w:rsidR="005960C9" w:rsidRPr="00CA0E51" w:rsidRDefault="005960C9" w:rsidP="005220EE">
      <w:pPr>
        <w:ind w:left="1134"/>
        <w:jc w:val="both"/>
        <w:rPr>
          <w:sz w:val="20"/>
          <w:szCs w:val="20"/>
        </w:rPr>
      </w:pPr>
      <w:r w:rsidRPr="00CA0E51">
        <w:rPr>
          <w:sz w:val="20"/>
          <w:szCs w:val="20"/>
        </w:rPr>
        <w:t>Se realizará una prueba objetiva escrita al</w:t>
      </w:r>
      <w:r w:rsidR="005220EE">
        <w:rPr>
          <w:sz w:val="20"/>
          <w:szCs w:val="20"/>
        </w:rPr>
        <w:t xml:space="preserve"> finalizar cada uno de las unidades de programación </w:t>
      </w:r>
      <w:r w:rsidRPr="00CA0E51">
        <w:rPr>
          <w:sz w:val="20"/>
          <w:szCs w:val="20"/>
        </w:rPr>
        <w:t xml:space="preserve"> y una recuperación para cada uno de los exámenes. </w:t>
      </w:r>
    </w:p>
    <w:p w14:paraId="12025631" w14:textId="77777777" w:rsidR="005960C9" w:rsidRPr="00CA0E51" w:rsidRDefault="005960C9" w:rsidP="005220EE">
      <w:pPr>
        <w:jc w:val="both"/>
        <w:rPr>
          <w:sz w:val="20"/>
          <w:szCs w:val="20"/>
        </w:rPr>
      </w:pPr>
      <w:r w:rsidRPr="00CA0E51">
        <w:rPr>
          <w:sz w:val="20"/>
          <w:szCs w:val="20"/>
        </w:rPr>
        <w:t xml:space="preserve">Los exámenes se puntuarán sobre 10, y se considerarán aprobados a partir de 5.  </w:t>
      </w:r>
    </w:p>
    <w:p w14:paraId="7EB15B8E" w14:textId="77777777" w:rsidR="005960C9" w:rsidRPr="00CA0E51" w:rsidRDefault="005960C9" w:rsidP="005960C9">
      <w:pPr>
        <w:rPr>
          <w:sz w:val="20"/>
          <w:szCs w:val="20"/>
          <w:u w:val="single"/>
        </w:rPr>
      </w:pPr>
    </w:p>
    <w:p w14:paraId="75125AE8" w14:textId="77777777" w:rsidR="005960C9" w:rsidRPr="00CA0E51" w:rsidRDefault="005960C9" w:rsidP="005960C9">
      <w:pPr>
        <w:rPr>
          <w:sz w:val="20"/>
          <w:szCs w:val="20"/>
          <w:u w:val="single"/>
        </w:rPr>
      </w:pPr>
      <w:r w:rsidRPr="00CA0E51">
        <w:rPr>
          <w:b/>
          <w:sz w:val="20"/>
          <w:szCs w:val="20"/>
          <w:u w:val="single"/>
        </w:rPr>
        <w:t xml:space="preserve">CRITERIOS DE CALIFICACIÓN </w:t>
      </w:r>
    </w:p>
    <w:p w14:paraId="5C366E17" w14:textId="77777777" w:rsidR="005960C9" w:rsidRPr="00CA0E51" w:rsidRDefault="005960C9" w:rsidP="005960C9">
      <w:pPr>
        <w:jc w:val="both"/>
        <w:rPr>
          <w:sz w:val="20"/>
          <w:szCs w:val="20"/>
        </w:rPr>
      </w:pPr>
      <w:r w:rsidRPr="00CA0E51">
        <w:rPr>
          <w:sz w:val="20"/>
          <w:szCs w:val="20"/>
        </w:rPr>
        <w:t xml:space="preserve">El Departamento de Filosofía ha acordado que la nota de la evaluación provendrá: </w:t>
      </w:r>
    </w:p>
    <w:p w14:paraId="2F2A5348" w14:textId="4B3B3530" w:rsidR="005960C9" w:rsidRPr="00CA0E51" w:rsidRDefault="005960C9" w:rsidP="005960C9">
      <w:pPr>
        <w:numPr>
          <w:ilvl w:val="1"/>
          <w:numId w:val="2"/>
        </w:numPr>
        <w:jc w:val="both"/>
        <w:rPr>
          <w:sz w:val="20"/>
          <w:szCs w:val="20"/>
        </w:rPr>
      </w:pPr>
      <w:r w:rsidRPr="00CA0E51">
        <w:rPr>
          <w:sz w:val="20"/>
          <w:szCs w:val="20"/>
        </w:rPr>
        <w:t xml:space="preserve">un </w:t>
      </w:r>
      <w:r w:rsidR="002859CD">
        <w:rPr>
          <w:sz w:val="20"/>
          <w:szCs w:val="20"/>
        </w:rPr>
        <w:t>5</w:t>
      </w:r>
      <w:r w:rsidR="00463129" w:rsidRPr="00CA0E51">
        <w:rPr>
          <w:sz w:val="20"/>
          <w:szCs w:val="20"/>
        </w:rPr>
        <w:t>0</w:t>
      </w:r>
      <w:r w:rsidRPr="00CA0E51">
        <w:rPr>
          <w:sz w:val="20"/>
          <w:szCs w:val="20"/>
        </w:rPr>
        <w:t xml:space="preserve">% de la nota de los exámenes. </w:t>
      </w:r>
    </w:p>
    <w:p w14:paraId="05C9AC5A" w14:textId="40878FF8" w:rsidR="005960C9" w:rsidRPr="00CA0E51" w:rsidRDefault="005960C9" w:rsidP="005960C9">
      <w:pPr>
        <w:numPr>
          <w:ilvl w:val="1"/>
          <w:numId w:val="2"/>
        </w:numPr>
        <w:jc w:val="both"/>
        <w:rPr>
          <w:sz w:val="20"/>
          <w:szCs w:val="20"/>
        </w:rPr>
      </w:pPr>
      <w:r w:rsidRPr="00CA0E51">
        <w:rPr>
          <w:sz w:val="20"/>
          <w:szCs w:val="20"/>
        </w:rPr>
        <w:t xml:space="preserve">el </w:t>
      </w:r>
      <w:r w:rsidR="002859CD">
        <w:rPr>
          <w:sz w:val="20"/>
          <w:szCs w:val="20"/>
        </w:rPr>
        <w:t>5</w:t>
      </w:r>
      <w:r w:rsidR="00463129" w:rsidRPr="00CA0E51">
        <w:rPr>
          <w:sz w:val="20"/>
          <w:szCs w:val="20"/>
        </w:rPr>
        <w:t>0</w:t>
      </w:r>
      <w:r w:rsidRPr="00CA0E51">
        <w:rPr>
          <w:sz w:val="20"/>
          <w:szCs w:val="20"/>
        </w:rPr>
        <w:t xml:space="preserve">% restante de las notas de los trabajos realizados a lo largo de la evaluación (comentarios de texto, disertaciones, tablas comparativas, resúmenes, esquemas, </w:t>
      </w:r>
      <w:r w:rsidR="006114DD" w:rsidRPr="00CA0E51">
        <w:rPr>
          <w:sz w:val="20"/>
          <w:szCs w:val="20"/>
        </w:rPr>
        <w:t xml:space="preserve">proyectos, </w:t>
      </w:r>
      <w:r w:rsidRPr="00CA0E51">
        <w:rPr>
          <w:sz w:val="20"/>
          <w:szCs w:val="20"/>
        </w:rPr>
        <w:t>trabajos de investigación) y las actividades de expresión y comprensión oral (exposiciones orales y debates).</w:t>
      </w:r>
    </w:p>
    <w:p w14:paraId="2ADC1512" w14:textId="77777777" w:rsidR="00463129" w:rsidRDefault="00463129" w:rsidP="00463129">
      <w:pPr>
        <w:ind w:left="1080"/>
        <w:jc w:val="both"/>
        <w:rPr>
          <w:sz w:val="16"/>
          <w:szCs w:val="16"/>
        </w:rPr>
      </w:pPr>
    </w:p>
    <w:p w14:paraId="429865C9" w14:textId="0851EB75" w:rsidR="006D3D43" w:rsidRPr="00E60CA4" w:rsidRDefault="006D3D43" w:rsidP="006D3D43">
      <w:pPr>
        <w:jc w:val="both"/>
        <w:rPr>
          <w:rFonts w:ascii="Calibri" w:eastAsia="Calibri" w:hAnsi="Calibri" w:cs="Calibri"/>
        </w:rPr>
      </w:pPr>
      <w:r w:rsidRPr="00E60CA4">
        <w:rPr>
          <w:rFonts w:ascii="Calibri" w:eastAsia="Calibri" w:hAnsi="Calibri" w:cs="Calibri"/>
          <w:sz w:val="22"/>
          <w:szCs w:val="22"/>
          <w:lang w:val="es-ES"/>
        </w:rPr>
        <w:t>Se calificará siguiendo las siguientes indicaciones:</w:t>
      </w:r>
    </w:p>
    <w:p w14:paraId="6AA176A8" w14:textId="6C88C070" w:rsidR="00A47BC1" w:rsidRPr="00E60CA4" w:rsidRDefault="006D3D43" w:rsidP="00A47BC1">
      <w:pPr>
        <w:pStyle w:val="Prrafodelista"/>
        <w:numPr>
          <w:ilvl w:val="0"/>
          <w:numId w:val="2"/>
        </w:numPr>
        <w:jc w:val="both"/>
        <w:rPr>
          <w:rFonts w:ascii="Calibri" w:eastAsia="Calibri" w:hAnsi="Calibri" w:cs="Calibri"/>
        </w:rPr>
      </w:pPr>
      <w:r w:rsidRPr="00E60CA4">
        <w:rPr>
          <w:rFonts w:ascii="Calibri" w:eastAsia="Calibri" w:hAnsi="Calibri" w:cs="Calibri"/>
        </w:rPr>
        <w:t>En cada una de las situaciones de aprendizaje se calificará cada una de las competencias específicas implicadas, a partir del indicador de los criterios de evaluación vinculados.</w:t>
      </w:r>
    </w:p>
    <w:p w14:paraId="6BBB5D1C" w14:textId="77777777" w:rsidR="006F4B8D" w:rsidRPr="00E60CA4" w:rsidRDefault="006D3D43" w:rsidP="006D3D43">
      <w:pPr>
        <w:pStyle w:val="Prrafodelista"/>
        <w:numPr>
          <w:ilvl w:val="0"/>
          <w:numId w:val="2"/>
        </w:numPr>
        <w:jc w:val="both"/>
        <w:rPr>
          <w:rFonts w:ascii="Calibri" w:eastAsia="Calibri" w:hAnsi="Calibri" w:cs="Calibri"/>
        </w:rPr>
      </w:pPr>
      <w:r w:rsidRPr="00E60CA4">
        <w:rPr>
          <w:rFonts w:ascii="Calibri" w:eastAsia="Calibri" w:hAnsi="Calibri" w:cs="Calibri"/>
        </w:rPr>
        <w:t>En el caso de que la situación de aprendizaje no haya sido finalizada para las fechas de la evaluación, se valorará a partir de los indicadores trabajados hasta esa fecha</w:t>
      </w:r>
      <w:r w:rsidR="006F4B8D" w:rsidRPr="00E60CA4">
        <w:rPr>
          <w:rFonts w:ascii="Calibri" w:eastAsia="Calibri" w:hAnsi="Calibri" w:cs="Calibri"/>
        </w:rPr>
        <w:t>.</w:t>
      </w:r>
    </w:p>
    <w:p w14:paraId="7158EB33" w14:textId="77777777" w:rsidR="006F4B8D" w:rsidRPr="00E60CA4" w:rsidRDefault="006D3D43" w:rsidP="006D3D43">
      <w:pPr>
        <w:pStyle w:val="Prrafodelista"/>
        <w:numPr>
          <w:ilvl w:val="0"/>
          <w:numId w:val="2"/>
        </w:numPr>
        <w:jc w:val="both"/>
        <w:rPr>
          <w:rFonts w:ascii="Calibri" w:eastAsia="Calibri" w:hAnsi="Calibri" w:cs="Calibri"/>
        </w:rPr>
      </w:pPr>
      <w:r w:rsidRPr="00E60CA4">
        <w:rPr>
          <w:rFonts w:ascii="Calibri" w:eastAsia="Calibri" w:hAnsi="Calibri" w:cs="Calibri"/>
        </w:rPr>
        <w:t>La calificación global de la unidad de aprendizaje será la media de las calificaciones en las competencias específicas trabajadas en dicha unidad.</w:t>
      </w:r>
    </w:p>
    <w:p w14:paraId="7AFD9184" w14:textId="4987A4B0" w:rsidR="006F4B8D" w:rsidRPr="00E60CA4" w:rsidRDefault="006D3D43" w:rsidP="006D3D43">
      <w:pPr>
        <w:pStyle w:val="Prrafodelista"/>
        <w:numPr>
          <w:ilvl w:val="0"/>
          <w:numId w:val="2"/>
        </w:numPr>
        <w:jc w:val="both"/>
        <w:rPr>
          <w:rFonts w:ascii="Calibri" w:eastAsia="Calibri" w:hAnsi="Calibri" w:cs="Calibri"/>
        </w:rPr>
      </w:pPr>
      <w:r w:rsidRPr="00E60CA4">
        <w:rPr>
          <w:rFonts w:ascii="Calibri" w:eastAsia="Calibri" w:hAnsi="Calibri" w:cs="Calibri"/>
        </w:rPr>
        <w:t>La calificación del trimestre se realiz</w:t>
      </w:r>
      <w:r w:rsidR="00A47BC1" w:rsidRPr="00E60CA4">
        <w:rPr>
          <w:rFonts w:ascii="Calibri" w:eastAsia="Calibri" w:hAnsi="Calibri" w:cs="Calibri"/>
        </w:rPr>
        <w:t>ará mediante la media</w:t>
      </w:r>
      <w:r w:rsidRPr="00E60CA4">
        <w:rPr>
          <w:rFonts w:ascii="Calibri" w:eastAsia="Calibri" w:hAnsi="Calibri" w:cs="Calibri"/>
        </w:rPr>
        <w:t xml:space="preserve"> de las competencias específicas desarrolladas en el trimestre.   </w:t>
      </w:r>
    </w:p>
    <w:p w14:paraId="1A9205D4" w14:textId="77777777" w:rsidR="006F4B8D" w:rsidRPr="00E60CA4" w:rsidRDefault="006D3D43" w:rsidP="006D3D43">
      <w:pPr>
        <w:pStyle w:val="Prrafodelista"/>
        <w:numPr>
          <w:ilvl w:val="0"/>
          <w:numId w:val="2"/>
        </w:numPr>
        <w:jc w:val="both"/>
        <w:rPr>
          <w:rFonts w:ascii="Calibri" w:eastAsia="Calibri" w:hAnsi="Calibri" w:cs="Calibri"/>
        </w:rPr>
      </w:pPr>
      <w:r w:rsidRPr="00E60CA4">
        <w:rPr>
          <w:rFonts w:ascii="Calibri" w:eastAsia="Calibri" w:hAnsi="Calibri" w:cs="Calibri"/>
        </w:rPr>
        <w:t>La evaluación final se realiz</w:t>
      </w:r>
      <w:r w:rsidR="00A47BC1" w:rsidRPr="00E60CA4">
        <w:rPr>
          <w:rFonts w:ascii="Calibri" w:eastAsia="Calibri" w:hAnsi="Calibri" w:cs="Calibri"/>
        </w:rPr>
        <w:t>ará mediante la media</w:t>
      </w:r>
      <w:r w:rsidRPr="00E60CA4">
        <w:rPr>
          <w:rFonts w:ascii="Calibri" w:eastAsia="Calibri" w:hAnsi="Calibri" w:cs="Calibri"/>
        </w:rPr>
        <w:t xml:space="preserve"> de la totalidad de las competencias específicas de la materia.</w:t>
      </w:r>
      <w:r w:rsidRPr="00E60CA4">
        <w:tab/>
      </w:r>
      <w:r w:rsidRPr="00E60CA4">
        <w:rPr>
          <w:rFonts w:ascii="Calibri" w:eastAsia="Calibri" w:hAnsi="Calibri" w:cs="Calibri"/>
        </w:rPr>
        <w:t xml:space="preserve"> </w:t>
      </w:r>
    </w:p>
    <w:p w14:paraId="16214671" w14:textId="6EF652A1" w:rsidR="006D3D43" w:rsidRPr="00E60CA4" w:rsidRDefault="006D3D43" w:rsidP="006D3D43">
      <w:pPr>
        <w:pStyle w:val="Prrafodelista"/>
        <w:numPr>
          <w:ilvl w:val="0"/>
          <w:numId w:val="2"/>
        </w:numPr>
        <w:jc w:val="both"/>
        <w:rPr>
          <w:rFonts w:ascii="Calibri" w:eastAsia="Calibri" w:hAnsi="Calibri" w:cs="Calibri"/>
        </w:rPr>
      </w:pPr>
      <w:r w:rsidRPr="00E60CA4">
        <w:rPr>
          <w:rFonts w:ascii="Calibri" w:eastAsia="Calibri" w:hAnsi="Calibri" w:cs="Calibri"/>
        </w:rPr>
        <w:lastRenderedPageBreak/>
        <w:t>La valoración de las competencias clave, se realizará mediante la vinculación entre cada competencia específica de materia y las propias competencias clave.</w:t>
      </w:r>
    </w:p>
    <w:p w14:paraId="1CE504CF" w14:textId="01987D37" w:rsidR="005960C9" w:rsidRPr="00CA0E51" w:rsidRDefault="00CA0E51" w:rsidP="006F4B8D">
      <w:pPr>
        <w:spacing w:before="120"/>
        <w:ind w:firstLine="360"/>
        <w:jc w:val="both"/>
        <w:rPr>
          <w:sz w:val="20"/>
          <w:szCs w:val="20"/>
          <w:lang w:val="es-ES"/>
        </w:rPr>
      </w:pPr>
      <w:r w:rsidRPr="00CA0E51">
        <w:rPr>
          <w:sz w:val="20"/>
          <w:szCs w:val="20"/>
        </w:rPr>
        <w:t xml:space="preserve">Los alumnos con calificación negativa en una evaluación tendrán que recuperar las </w:t>
      </w:r>
      <w:proofErr w:type="gramStart"/>
      <w:r w:rsidRPr="00CA0E51">
        <w:rPr>
          <w:sz w:val="20"/>
          <w:szCs w:val="20"/>
        </w:rPr>
        <w:t>unidades</w:t>
      </w:r>
      <w:bookmarkStart w:id="0" w:name="_GoBack"/>
      <w:bookmarkEnd w:id="0"/>
      <w:proofErr w:type="gramEnd"/>
      <w:r w:rsidRPr="00CA0E51">
        <w:rPr>
          <w:sz w:val="20"/>
          <w:szCs w:val="20"/>
        </w:rPr>
        <w:t xml:space="preserve"> de programación no superadas. Para ello, </w:t>
      </w:r>
      <w:r w:rsidR="006114DD" w:rsidRPr="00CA0E51">
        <w:rPr>
          <w:sz w:val="20"/>
          <w:szCs w:val="20"/>
        </w:rPr>
        <w:t>el alumno tendrá que realizar una</w:t>
      </w:r>
      <w:r w:rsidR="0066318D">
        <w:rPr>
          <w:sz w:val="20"/>
          <w:szCs w:val="20"/>
        </w:rPr>
        <w:t xml:space="preserve"> prueba objetiva  y/o  entregar</w:t>
      </w:r>
      <w:r w:rsidR="00E60CA4">
        <w:rPr>
          <w:sz w:val="20"/>
          <w:szCs w:val="20"/>
        </w:rPr>
        <w:t xml:space="preserve"> </w:t>
      </w:r>
      <w:r w:rsidRPr="00CA0E51">
        <w:rPr>
          <w:sz w:val="20"/>
          <w:szCs w:val="20"/>
        </w:rPr>
        <w:t>aquellas</w:t>
      </w:r>
      <w:r w:rsidR="006114DD" w:rsidRPr="00CA0E51">
        <w:rPr>
          <w:sz w:val="20"/>
          <w:szCs w:val="20"/>
        </w:rPr>
        <w:t xml:space="preserve"> producciones  </w:t>
      </w:r>
      <w:r w:rsidRPr="00CA0E51">
        <w:rPr>
          <w:sz w:val="20"/>
          <w:szCs w:val="20"/>
        </w:rPr>
        <w:t>en las que</w:t>
      </w:r>
      <w:r w:rsidR="006F4B8D">
        <w:rPr>
          <w:sz w:val="20"/>
          <w:szCs w:val="20"/>
        </w:rPr>
        <w:t xml:space="preserve"> no ha manifestado un desarrollo</w:t>
      </w:r>
      <w:r w:rsidRPr="00CA0E51">
        <w:rPr>
          <w:sz w:val="20"/>
          <w:szCs w:val="20"/>
        </w:rPr>
        <w:t xml:space="preserve"> adecuado de las competencias específicas</w:t>
      </w:r>
      <w:r w:rsidR="006114DD" w:rsidRPr="00CA0E51">
        <w:rPr>
          <w:sz w:val="20"/>
          <w:szCs w:val="20"/>
        </w:rPr>
        <w:t>. Tanto la prueba de recuperación como las producciones solicitadas versarán</w:t>
      </w:r>
      <w:r w:rsidR="0066318D">
        <w:rPr>
          <w:sz w:val="20"/>
          <w:szCs w:val="20"/>
        </w:rPr>
        <w:t xml:space="preserve"> solo</w:t>
      </w:r>
      <w:r w:rsidR="006114DD" w:rsidRPr="00CA0E51">
        <w:rPr>
          <w:sz w:val="20"/>
          <w:szCs w:val="20"/>
        </w:rPr>
        <w:t xml:space="preserve"> sobre </w:t>
      </w:r>
      <w:r w:rsidRPr="00CA0E51">
        <w:rPr>
          <w:sz w:val="20"/>
          <w:szCs w:val="20"/>
        </w:rPr>
        <w:t xml:space="preserve">los </w:t>
      </w:r>
      <w:r w:rsidR="006114DD" w:rsidRPr="00CA0E51">
        <w:rPr>
          <w:sz w:val="20"/>
          <w:szCs w:val="20"/>
        </w:rPr>
        <w:t>aprendizajes no superados por el alumno.</w:t>
      </w:r>
      <w:r w:rsidRPr="00CA0E51">
        <w:rPr>
          <w:sz w:val="20"/>
          <w:szCs w:val="20"/>
        </w:rPr>
        <w:t xml:space="preserve"> </w:t>
      </w:r>
      <w:r w:rsidR="005960C9" w:rsidRPr="00CA0E51">
        <w:rPr>
          <w:sz w:val="20"/>
          <w:szCs w:val="20"/>
          <w:lang w:val="es-ES"/>
        </w:rPr>
        <w:t>Los criterios de calificación de las recuperaciones serán los mismos que los anteriormente expuestos. La nota de la recuperación será la que se tenga en cuenta para obtener la nota final</w:t>
      </w:r>
      <w:r w:rsidRPr="00CA0E51">
        <w:rPr>
          <w:sz w:val="20"/>
          <w:szCs w:val="20"/>
          <w:lang w:val="es-ES"/>
        </w:rPr>
        <w:t>.</w:t>
      </w:r>
    </w:p>
    <w:p w14:paraId="3B278BF6" w14:textId="610538E7" w:rsidR="005960C9" w:rsidRPr="00CA0E51" w:rsidRDefault="006F4B8D" w:rsidP="005960C9">
      <w:pPr>
        <w:autoSpaceDE w:val="0"/>
        <w:autoSpaceDN w:val="0"/>
        <w:adjustRightInd w:val="0"/>
        <w:spacing w:line="241" w:lineRule="atLeast"/>
        <w:ind w:firstLine="567"/>
        <w:jc w:val="both"/>
        <w:rPr>
          <w:sz w:val="20"/>
          <w:szCs w:val="20"/>
          <w:lang w:val="es-ES"/>
        </w:rPr>
      </w:pPr>
      <w:r>
        <w:rPr>
          <w:sz w:val="20"/>
          <w:szCs w:val="20"/>
          <w:lang w:val="es-ES"/>
        </w:rPr>
        <w:t>La nota final de la materia</w:t>
      </w:r>
      <w:r w:rsidR="005960C9" w:rsidRPr="00CA0E51">
        <w:rPr>
          <w:sz w:val="20"/>
          <w:szCs w:val="20"/>
          <w:lang w:val="es-ES"/>
        </w:rPr>
        <w:t xml:space="preserve"> será la media de las notas de las tres evaluaciones. Dado que las notas de las evaluaciones han de expresarse en números enteros, puede que se pierdan matices en la calificación; por ello, los decimales serán recuperados para establecer la nota final de junio</w:t>
      </w:r>
      <w:r w:rsidR="006114DD" w:rsidRPr="00CA0E51">
        <w:rPr>
          <w:sz w:val="20"/>
          <w:szCs w:val="20"/>
          <w:lang w:val="es-ES"/>
        </w:rPr>
        <w:t>.</w:t>
      </w:r>
    </w:p>
    <w:sectPr w:rsidR="005960C9" w:rsidRPr="00CA0E51" w:rsidSect="005960C9">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15C5"/>
    <w:multiLevelType w:val="hybridMultilevel"/>
    <w:tmpl w:val="5FD60CE2"/>
    <w:lvl w:ilvl="0" w:tplc="86969024">
      <w:start w:val="1"/>
      <w:numFmt w:val="decimal"/>
      <w:lvlText w:val="%1."/>
      <w:lvlJc w:val="left"/>
      <w:pPr>
        <w:ind w:left="720" w:hanging="360"/>
      </w:pPr>
    </w:lvl>
    <w:lvl w:ilvl="1" w:tplc="398E6958">
      <w:start w:val="1"/>
      <w:numFmt w:val="lowerLetter"/>
      <w:lvlText w:val="%2."/>
      <w:lvlJc w:val="left"/>
      <w:pPr>
        <w:ind w:left="1440" w:hanging="360"/>
      </w:pPr>
    </w:lvl>
    <w:lvl w:ilvl="2" w:tplc="AD74EFE6">
      <w:start w:val="1"/>
      <w:numFmt w:val="lowerRoman"/>
      <w:lvlText w:val="%3."/>
      <w:lvlJc w:val="right"/>
      <w:pPr>
        <w:ind w:left="2160" w:hanging="180"/>
      </w:pPr>
    </w:lvl>
    <w:lvl w:ilvl="3" w:tplc="FFDC472E">
      <w:start w:val="1"/>
      <w:numFmt w:val="decimal"/>
      <w:lvlText w:val="%4."/>
      <w:lvlJc w:val="left"/>
      <w:pPr>
        <w:ind w:left="2880" w:hanging="360"/>
      </w:pPr>
    </w:lvl>
    <w:lvl w:ilvl="4" w:tplc="3650257A">
      <w:start w:val="1"/>
      <w:numFmt w:val="lowerLetter"/>
      <w:lvlText w:val="%5."/>
      <w:lvlJc w:val="left"/>
      <w:pPr>
        <w:ind w:left="3600" w:hanging="360"/>
      </w:pPr>
    </w:lvl>
    <w:lvl w:ilvl="5" w:tplc="2D988802">
      <w:start w:val="1"/>
      <w:numFmt w:val="lowerRoman"/>
      <w:lvlText w:val="%6."/>
      <w:lvlJc w:val="right"/>
      <w:pPr>
        <w:ind w:left="4320" w:hanging="180"/>
      </w:pPr>
    </w:lvl>
    <w:lvl w:ilvl="6" w:tplc="5FC453EA">
      <w:start w:val="1"/>
      <w:numFmt w:val="decimal"/>
      <w:lvlText w:val="%7."/>
      <w:lvlJc w:val="left"/>
      <w:pPr>
        <w:ind w:left="5040" w:hanging="360"/>
      </w:pPr>
    </w:lvl>
    <w:lvl w:ilvl="7" w:tplc="AD52903E">
      <w:start w:val="1"/>
      <w:numFmt w:val="lowerLetter"/>
      <w:lvlText w:val="%8."/>
      <w:lvlJc w:val="left"/>
      <w:pPr>
        <w:ind w:left="5760" w:hanging="360"/>
      </w:pPr>
    </w:lvl>
    <w:lvl w:ilvl="8" w:tplc="3764408C">
      <w:start w:val="1"/>
      <w:numFmt w:val="lowerRoman"/>
      <w:lvlText w:val="%9."/>
      <w:lvlJc w:val="right"/>
      <w:pPr>
        <w:ind w:left="6480" w:hanging="180"/>
      </w:pPr>
    </w:lvl>
  </w:abstractNum>
  <w:abstractNum w:abstractNumId="1">
    <w:nsid w:val="2D7C23B0"/>
    <w:multiLevelType w:val="hybridMultilevel"/>
    <w:tmpl w:val="BB76374A"/>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96816E2"/>
    <w:multiLevelType w:val="hybridMultilevel"/>
    <w:tmpl w:val="F266B1FE"/>
    <w:lvl w:ilvl="0" w:tplc="0C0A0003">
      <w:start w:val="1"/>
      <w:numFmt w:val="bullet"/>
      <w:lvlText w:val="o"/>
      <w:lvlJc w:val="left"/>
      <w:pPr>
        <w:ind w:left="1180" w:hanging="360"/>
      </w:pPr>
      <w:rPr>
        <w:rFonts w:ascii="Courier New" w:hAnsi="Courier New" w:cs="Courier New" w:hint="default"/>
      </w:rPr>
    </w:lvl>
    <w:lvl w:ilvl="1" w:tplc="0C0A0003" w:tentative="1">
      <w:start w:val="1"/>
      <w:numFmt w:val="bullet"/>
      <w:lvlText w:val="o"/>
      <w:lvlJc w:val="left"/>
      <w:pPr>
        <w:ind w:left="1900" w:hanging="360"/>
      </w:pPr>
      <w:rPr>
        <w:rFonts w:ascii="Courier New" w:hAnsi="Courier New" w:cs="Courier New" w:hint="default"/>
      </w:rPr>
    </w:lvl>
    <w:lvl w:ilvl="2" w:tplc="0C0A0005" w:tentative="1">
      <w:start w:val="1"/>
      <w:numFmt w:val="bullet"/>
      <w:lvlText w:val=""/>
      <w:lvlJc w:val="left"/>
      <w:pPr>
        <w:ind w:left="2620" w:hanging="360"/>
      </w:pPr>
      <w:rPr>
        <w:rFonts w:ascii="Wingdings" w:hAnsi="Wingdings" w:hint="default"/>
      </w:rPr>
    </w:lvl>
    <w:lvl w:ilvl="3" w:tplc="0C0A0001" w:tentative="1">
      <w:start w:val="1"/>
      <w:numFmt w:val="bullet"/>
      <w:lvlText w:val=""/>
      <w:lvlJc w:val="left"/>
      <w:pPr>
        <w:ind w:left="3340" w:hanging="360"/>
      </w:pPr>
      <w:rPr>
        <w:rFonts w:ascii="Symbol" w:hAnsi="Symbol" w:hint="default"/>
      </w:rPr>
    </w:lvl>
    <w:lvl w:ilvl="4" w:tplc="0C0A0003" w:tentative="1">
      <w:start w:val="1"/>
      <w:numFmt w:val="bullet"/>
      <w:lvlText w:val="o"/>
      <w:lvlJc w:val="left"/>
      <w:pPr>
        <w:ind w:left="4060" w:hanging="360"/>
      </w:pPr>
      <w:rPr>
        <w:rFonts w:ascii="Courier New" w:hAnsi="Courier New" w:cs="Courier New" w:hint="default"/>
      </w:rPr>
    </w:lvl>
    <w:lvl w:ilvl="5" w:tplc="0C0A0005" w:tentative="1">
      <w:start w:val="1"/>
      <w:numFmt w:val="bullet"/>
      <w:lvlText w:val=""/>
      <w:lvlJc w:val="left"/>
      <w:pPr>
        <w:ind w:left="4780" w:hanging="360"/>
      </w:pPr>
      <w:rPr>
        <w:rFonts w:ascii="Wingdings" w:hAnsi="Wingdings" w:hint="default"/>
      </w:rPr>
    </w:lvl>
    <w:lvl w:ilvl="6" w:tplc="0C0A0001" w:tentative="1">
      <w:start w:val="1"/>
      <w:numFmt w:val="bullet"/>
      <w:lvlText w:val=""/>
      <w:lvlJc w:val="left"/>
      <w:pPr>
        <w:ind w:left="5500" w:hanging="360"/>
      </w:pPr>
      <w:rPr>
        <w:rFonts w:ascii="Symbol" w:hAnsi="Symbol" w:hint="default"/>
      </w:rPr>
    </w:lvl>
    <w:lvl w:ilvl="7" w:tplc="0C0A0003" w:tentative="1">
      <w:start w:val="1"/>
      <w:numFmt w:val="bullet"/>
      <w:lvlText w:val="o"/>
      <w:lvlJc w:val="left"/>
      <w:pPr>
        <w:ind w:left="6220" w:hanging="360"/>
      </w:pPr>
      <w:rPr>
        <w:rFonts w:ascii="Courier New" w:hAnsi="Courier New" w:cs="Courier New" w:hint="default"/>
      </w:rPr>
    </w:lvl>
    <w:lvl w:ilvl="8" w:tplc="0C0A0005" w:tentative="1">
      <w:start w:val="1"/>
      <w:numFmt w:val="bullet"/>
      <w:lvlText w:val=""/>
      <w:lvlJc w:val="left"/>
      <w:pPr>
        <w:ind w:left="6940" w:hanging="360"/>
      </w:pPr>
      <w:rPr>
        <w:rFonts w:ascii="Wingdings" w:hAnsi="Wingdings" w:hint="default"/>
      </w:rPr>
    </w:lvl>
  </w:abstractNum>
  <w:abstractNum w:abstractNumId="3">
    <w:nsid w:val="60ED3E9F"/>
    <w:multiLevelType w:val="hybridMultilevel"/>
    <w:tmpl w:val="1A4AEF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785" w:hanging="360"/>
      </w:pPr>
      <w:rPr>
        <w:rFonts w:ascii="Courier New" w:hAnsi="Courier New" w:cs="Courier New" w:hint="default"/>
      </w:rPr>
    </w:lvl>
    <w:lvl w:ilvl="2" w:tplc="F904BB04">
      <w:start w:val="1"/>
      <w:numFmt w:val="bullet"/>
      <w:lvlText w:val="-"/>
      <w:lvlJc w:val="left"/>
      <w:pPr>
        <w:ind w:left="1800" w:hanging="360"/>
      </w:pPr>
      <w:rPr>
        <w:rFonts w:ascii="Arial" w:eastAsia="Times New Roman" w:hAnsi="Arial" w:cs="Arial"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C9"/>
    <w:rsid w:val="000220CC"/>
    <w:rsid w:val="001C4C73"/>
    <w:rsid w:val="002859CD"/>
    <w:rsid w:val="0042651A"/>
    <w:rsid w:val="00463129"/>
    <w:rsid w:val="005220EE"/>
    <w:rsid w:val="00524D34"/>
    <w:rsid w:val="005960C9"/>
    <w:rsid w:val="005D30E9"/>
    <w:rsid w:val="006114DD"/>
    <w:rsid w:val="0066318D"/>
    <w:rsid w:val="006D3D43"/>
    <w:rsid w:val="006F4B8D"/>
    <w:rsid w:val="007A00D7"/>
    <w:rsid w:val="0082589F"/>
    <w:rsid w:val="00900323"/>
    <w:rsid w:val="009E546C"/>
    <w:rsid w:val="00A47BC1"/>
    <w:rsid w:val="00B8532E"/>
    <w:rsid w:val="00BB751C"/>
    <w:rsid w:val="00C51701"/>
    <w:rsid w:val="00CA0E51"/>
    <w:rsid w:val="00CC046D"/>
    <w:rsid w:val="00D13F30"/>
    <w:rsid w:val="00E60C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C9"/>
    <w:pPr>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960C9"/>
    <w:pPr>
      <w:spacing w:after="120"/>
      <w:ind w:left="283"/>
    </w:pPr>
    <w:rPr>
      <w:rFonts w:ascii="Times New Roman" w:hAnsi="Times New Roman" w:cs="Times New Roman"/>
      <w:sz w:val="20"/>
      <w:szCs w:val="20"/>
      <w:lang w:val="es-ES" w:eastAsia="es-ES_tradnl"/>
    </w:rPr>
  </w:style>
  <w:style w:type="character" w:customStyle="1" w:styleId="SangradetextonormalCar">
    <w:name w:val="Sangría de texto normal Car"/>
    <w:basedOn w:val="Fuentedeprrafopredeter"/>
    <w:link w:val="Sangradetextonormal"/>
    <w:rsid w:val="005960C9"/>
    <w:rPr>
      <w:rFonts w:ascii="Times New Roman" w:eastAsia="Times New Roman" w:hAnsi="Times New Roman" w:cs="Times New Roman"/>
      <w:sz w:val="20"/>
      <w:szCs w:val="20"/>
      <w:lang w:eastAsia="es-ES_tradnl"/>
    </w:rPr>
  </w:style>
  <w:style w:type="paragraph" w:styleId="Textodeglobo">
    <w:name w:val="Balloon Text"/>
    <w:basedOn w:val="Normal"/>
    <w:link w:val="TextodegloboCar"/>
    <w:uiPriority w:val="99"/>
    <w:semiHidden/>
    <w:unhideWhenUsed/>
    <w:rsid w:val="005960C9"/>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0C9"/>
    <w:rPr>
      <w:rFonts w:ascii="Tahoma" w:eastAsia="Times New Roman" w:hAnsi="Tahoma" w:cs="Tahoma"/>
      <w:sz w:val="16"/>
      <w:szCs w:val="16"/>
      <w:lang w:val="es-ES_tradnl" w:eastAsia="es-ES"/>
    </w:rPr>
  </w:style>
  <w:style w:type="paragraph" w:styleId="Prrafodelista">
    <w:name w:val="List Paragraph"/>
    <w:basedOn w:val="Normal"/>
    <w:uiPriority w:val="34"/>
    <w:qFormat/>
    <w:rsid w:val="00463129"/>
    <w:pPr>
      <w:spacing w:after="160" w:line="259" w:lineRule="auto"/>
      <w:ind w:left="720"/>
      <w:contextualSpacing/>
    </w:pPr>
    <w:rPr>
      <w:rFonts w:asciiTheme="minorHAnsi" w:eastAsiaTheme="minorHAnsi"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C9"/>
    <w:pPr>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960C9"/>
    <w:pPr>
      <w:spacing w:after="120"/>
      <w:ind w:left="283"/>
    </w:pPr>
    <w:rPr>
      <w:rFonts w:ascii="Times New Roman" w:hAnsi="Times New Roman" w:cs="Times New Roman"/>
      <w:sz w:val="20"/>
      <w:szCs w:val="20"/>
      <w:lang w:val="es-ES" w:eastAsia="es-ES_tradnl"/>
    </w:rPr>
  </w:style>
  <w:style w:type="character" w:customStyle="1" w:styleId="SangradetextonormalCar">
    <w:name w:val="Sangría de texto normal Car"/>
    <w:basedOn w:val="Fuentedeprrafopredeter"/>
    <w:link w:val="Sangradetextonormal"/>
    <w:rsid w:val="005960C9"/>
    <w:rPr>
      <w:rFonts w:ascii="Times New Roman" w:eastAsia="Times New Roman" w:hAnsi="Times New Roman" w:cs="Times New Roman"/>
      <w:sz w:val="20"/>
      <w:szCs w:val="20"/>
      <w:lang w:eastAsia="es-ES_tradnl"/>
    </w:rPr>
  </w:style>
  <w:style w:type="paragraph" w:styleId="Textodeglobo">
    <w:name w:val="Balloon Text"/>
    <w:basedOn w:val="Normal"/>
    <w:link w:val="TextodegloboCar"/>
    <w:uiPriority w:val="99"/>
    <w:semiHidden/>
    <w:unhideWhenUsed/>
    <w:rsid w:val="005960C9"/>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0C9"/>
    <w:rPr>
      <w:rFonts w:ascii="Tahoma" w:eastAsia="Times New Roman" w:hAnsi="Tahoma" w:cs="Tahoma"/>
      <w:sz w:val="16"/>
      <w:szCs w:val="16"/>
      <w:lang w:val="es-ES_tradnl" w:eastAsia="es-ES"/>
    </w:rPr>
  </w:style>
  <w:style w:type="paragraph" w:styleId="Prrafodelista">
    <w:name w:val="List Paragraph"/>
    <w:basedOn w:val="Normal"/>
    <w:uiPriority w:val="34"/>
    <w:qFormat/>
    <w:rsid w:val="00463129"/>
    <w:pPr>
      <w:spacing w:after="160" w:line="259"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4F328D888BE74FA6EE564794F5C7F5" ma:contentTypeVersion="11" ma:contentTypeDescription="Crear nuevo documento." ma:contentTypeScope="" ma:versionID="7a7f10c6b62eb6cb6a4270301c1a86f9">
  <xsd:schema xmlns:xsd="http://www.w3.org/2001/XMLSchema" xmlns:xs="http://www.w3.org/2001/XMLSchema" xmlns:p="http://schemas.microsoft.com/office/2006/metadata/properties" xmlns:ns2="f3067d5d-a83b-486d-9290-05ab9beb785f" xmlns:ns3="c4eca5f1-c850-4101-85d0-3d7f3671cbff" targetNamespace="http://schemas.microsoft.com/office/2006/metadata/properties" ma:root="true" ma:fieldsID="10ed42c2496be5c53b21464222953189" ns2:_="" ns3:_="">
    <xsd:import namespace="f3067d5d-a83b-486d-9290-05ab9beb785f"/>
    <xsd:import namespace="c4eca5f1-c850-4101-85d0-3d7f3671cbff"/>
    <xsd:element name="properties">
      <xsd:complexType>
        <xsd:sequence>
          <xsd:element name="documentManagement">
            <xsd:complexType>
              <xsd:all>
                <xsd:element ref="ns2:ReferenceId"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67d5d-a83b-486d-9290-05ab9beb785f"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cdd4a546-8adf-4c52-815a-b7c98147e04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ca5f1-c850-4101-85d0-3d7f3671cbf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3674818-8b51-4f65-aa51-51083a3be528}" ma:internalName="TaxCatchAll" ma:showField="CatchAllData" ma:web="c4eca5f1-c850-4101-85d0-3d7f3671c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41B6F-94B7-4FFB-853F-0B4F2D2DFFDE}"/>
</file>

<file path=customXml/itemProps2.xml><?xml version="1.0" encoding="utf-8"?>
<ds:datastoreItem xmlns:ds="http://schemas.openxmlformats.org/officeDocument/2006/customXml" ds:itemID="{BEE60D34-B245-4D91-97E7-CBBD31F99EE8}"/>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Carmen y Severo Ochoa</dc:creator>
  <cp:lastModifiedBy>USUARIO</cp:lastModifiedBy>
  <cp:revision>2</cp:revision>
  <cp:lastPrinted>2020-10-19T18:51:00Z</cp:lastPrinted>
  <dcterms:created xsi:type="dcterms:W3CDTF">2022-11-25T17:38:00Z</dcterms:created>
  <dcterms:modified xsi:type="dcterms:W3CDTF">2022-11-25T17:38:00Z</dcterms:modified>
</cp:coreProperties>
</file>